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0"/>
        </w:numPr>
        <w:spacing w:after="159" w:afterLines="50"/>
        <w:jc w:val="left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tbl>
      <w:tblPr>
        <w:tblStyle w:val="3"/>
        <w:tblW w:w="906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2216"/>
        <w:gridCol w:w="1044"/>
        <w:gridCol w:w="1256"/>
        <w:gridCol w:w="1160"/>
        <w:gridCol w:w="1160"/>
        <w:gridCol w:w="16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重点人群信息采集及处理报价表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信息采集服务项目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服务量(条)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最高限价(元/条)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新建档案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健康体检（含体检数据采集、体检报告等）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慢病随访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幼儿园体检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散居儿童体检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卫协+肺结核管理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妇保建档、随访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家庭医生签约（新签）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其他新项目</w:t>
            </w:r>
          </w:p>
        </w:tc>
        <w:tc>
          <w:tcPr>
            <w:tcW w:w="1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20000元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根据工作需求，新增数据采集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21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8"/>
                <w:u w:val="none"/>
                <w:lang w:val="en-US" w:eastAsia="zh-CN" w:bidi="ar"/>
              </w:rPr>
              <w:t>项目总报价</w:t>
            </w:r>
          </w:p>
        </w:tc>
        <w:tc>
          <w:tcPr>
            <w:tcW w:w="1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8"/>
                <w:u w:val="none"/>
                <w:lang w:val="en-US" w:eastAsia="zh-CN" w:bidi="ar"/>
              </w:rPr>
              <w:t xml:space="preserve">小写¥ </w:t>
            </w:r>
            <w:r>
              <w:rPr>
                <w:rStyle w:val="6"/>
                <w:rFonts w:ascii="宋体" w:eastAsia="宋体"/>
                <w:sz w:val="20"/>
                <w:lang w:val="en-US" w:eastAsia="zh-CN" w:bidi="ar"/>
              </w:rPr>
              <w:t xml:space="preserve">             元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21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</w:p>
        </w:tc>
        <w:tc>
          <w:tcPr>
            <w:tcW w:w="1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8"/>
                <w:u w:val="none"/>
                <w:lang w:val="en-US" w:eastAsia="zh-CN" w:bidi="ar"/>
              </w:rPr>
              <w:t>大写（人民币）</w:t>
            </w:r>
            <w:r>
              <w:rPr>
                <w:rStyle w:val="6"/>
                <w:rFonts w:ascii="宋体" w:eastAsia="宋体"/>
                <w:sz w:val="20"/>
                <w:lang w:val="en-US" w:eastAsia="zh-CN" w:bidi="ar"/>
              </w:rPr>
              <w:t xml:space="preserve">             </w:t>
            </w:r>
            <w:r>
              <w:rPr>
                <w:rStyle w:val="7"/>
                <w:rFonts w:ascii="宋体" w:eastAsia="宋体"/>
                <w:sz w:val="20"/>
                <w:lang w:val="en-US" w:eastAsia="zh-CN" w:bidi="ar"/>
              </w:rPr>
              <w:t xml:space="preserve">元    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2"/>
                <w:u w:val="none"/>
              </w:rPr>
            </w:pPr>
          </w:p>
        </w:tc>
      </w:tr>
    </w:tbl>
    <w:p>
      <w:pPr>
        <w:pStyle w:val="5"/>
        <w:ind w:firstLine="0"/>
        <w:rPr>
          <w:rFonts w:hint="eastAsia" w:ascii="仿宋_GB2312" w:hAnsi="仿宋_GB2312" w:eastAsia="仿宋_GB2312" w:cs="仿宋_GB2312"/>
          <w:b/>
          <w:kern w:val="0"/>
          <w:lang w:bidi="ar"/>
        </w:rPr>
      </w:pPr>
      <w:r>
        <w:rPr>
          <w:rFonts w:hint="eastAsia" w:ascii="仿宋_GB2312" w:hAnsi="仿宋_GB2312" w:eastAsia="仿宋_GB2312" w:cs="仿宋_GB2312"/>
          <w:b/>
          <w:kern w:val="0"/>
          <w:lang w:bidi="ar"/>
        </w:rPr>
        <w:t>填表说明：</w:t>
      </w:r>
    </w:p>
    <w:p>
      <w:pPr>
        <w:pStyle w:val="2"/>
        <w:numPr>
          <w:ilvl w:val="0"/>
          <w:numId w:val="1"/>
        </w:numPr>
        <w:shd w:val="clear" w:color="auto" w:fill="FFFFFF"/>
        <w:spacing w:beforeAutospacing="0" w:afterAutospacing="0" w:line="560" w:lineRule="exac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>供应商必须按报价表的格式填写，不得增加或删除表格内容。除单价、金额或项目要求填写的内容外，不得擅自改动报价表内容，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否则将有可能影响成交结果，不推荐为成交候选人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按单价汇总金额以及项目总报价计算结果需准确无误，如出现计算错误则按无效响应处理。</w:t>
      </w:r>
    </w:p>
    <w:p>
      <w:pPr>
        <w:pStyle w:val="2"/>
        <w:numPr>
          <w:ilvl w:val="0"/>
          <w:numId w:val="1"/>
        </w:numPr>
        <w:shd w:val="clear" w:color="auto" w:fill="FFFFFF"/>
        <w:spacing w:beforeAutospacing="0" w:afterAutospacing="0" w:line="440" w:lineRule="exac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" w:eastAsia="仿宋_GB2312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为避免恶意低价中标，如参与竞价供应商报价严重低于行业正常价格的</w:t>
      </w:r>
      <w:r>
        <w:rPr>
          <w:rFonts w:hint="eastAsia" w:ascii="仿宋_GB2312" w:hAnsi="仿宋" w:eastAsia="仿宋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，须提供材料说明（如：成本依据等，格式自拟），否则视为无效报价；</w:t>
      </w:r>
    </w:p>
    <w:p>
      <w:pPr>
        <w:pStyle w:val="2"/>
        <w:shd w:val="clear" w:color="auto" w:fill="FFFFFF"/>
        <w:spacing w:beforeAutospacing="0" w:afterAutospacing="0" w:line="560" w:lineRule="exact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>
      <w:pPr>
        <w:spacing w:line="56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5135EA"/>
    <w:rsid w:val="4451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single"/>
    </w:rPr>
  </w:style>
  <w:style w:type="character" w:customStyle="1" w:styleId="7">
    <w:name w:val="font7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2026-02-05T03:30:00Z</dcterms:created>
  <dc:creator>XTYYDNS</dc:creator>
  <cp:lastModifiedBy>XTYYDNS</cp:lastModifiedBy>
  <dcterms:modified xsi:type="dcterms:W3CDTF">2026-02-05T03:31:12Z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61B5C1B5DC7C434F9A4FBBC0DFA6F95D</vt:lpwstr>
  </property>
</Properties>
</file>