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2BAA0D">
      <w:pPr>
        <w:pStyle w:val="14"/>
        <w:numPr>
          <w:ilvl w:val="0"/>
          <w:numId w:val="0"/>
        </w:numPr>
        <w:spacing w:after="159" w:afterLines="50"/>
        <w:jc w:val="left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</w:t>
      </w:r>
    </w:p>
    <w:p w14:paraId="45AB1490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4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32"/>
          <w:szCs w:val="32"/>
          <w:lang w:val="en-US" w:eastAsia="zh-CN"/>
        </w:rPr>
        <w:t>广州市增城区新塘镇中心卫生院2026年第一季度报废固定资产（家电、家具类）处置项目报价书</w:t>
      </w:r>
    </w:p>
    <w:p w14:paraId="0EC9B8E4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4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32"/>
          <w:szCs w:val="32"/>
          <w:lang w:val="en-US" w:eastAsia="zh-CN"/>
        </w:rPr>
      </w:pPr>
    </w:p>
    <w:p w14:paraId="6B0BD6B7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440" w:lineRule="exact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广州市增城区新塘镇中心卫生院：</w:t>
      </w:r>
    </w:p>
    <w:p w14:paraId="6A9E2890">
      <w:pPr>
        <w:pStyle w:val="1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440" w:lineRule="exact"/>
        <w:ind w:firstLine="560" w:firstLineChars="200"/>
        <w:jc w:val="left"/>
        <w:textAlignment w:val="auto"/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000000"/>
          <w:sz w:val="28"/>
          <w:szCs w:val="28"/>
        </w:rPr>
        <w:t>关于贵单位发出的</w:t>
      </w:r>
      <w:r>
        <w:rPr>
          <w:rFonts w:hint="eastAsia" w:ascii="楷体" w:hAnsi="楷体" w:eastAsia="楷体" w:cs="楷体"/>
          <w:b w:val="0"/>
          <w:bCs w:val="0"/>
          <w:color w:val="000000"/>
          <w:sz w:val="28"/>
          <w:szCs w:val="28"/>
          <w:lang w:val="en-US" w:eastAsia="zh-CN"/>
        </w:rPr>
        <w:t>广州市增城区新塘镇中心卫生院2026年第一季度报废固定资产（家电、家具类）处置项目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</w:rPr>
        <w:t>公告</w:t>
      </w:r>
      <w:r>
        <w:rPr>
          <w:rFonts w:hint="eastAsia" w:ascii="楷体" w:hAnsi="楷体" w:eastAsia="楷体" w:cs="楷体"/>
          <w:b w:val="0"/>
          <w:bCs w:val="0"/>
          <w:color w:val="000000"/>
          <w:sz w:val="28"/>
          <w:szCs w:val="28"/>
        </w:rPr>
        <w:t>，本公司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</w:rPr>
        <w:t>承诺在报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价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</w:rPr>
        <w:t>时已仔细阅读用户需求书中的各项条款、内容及要求，并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已对项目场地进行考察。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</w:rPr>
        <w:t>结合本公司的实际情况并充分考虑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lang w:eastAsia="zh-CN"/>
        </w:rPr>
        <w:t>，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本公司完全响应要求并作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</w:rPr>
        <w:t>出以下</w:t>
      </w:r>
      <w:r>
        <w:rPr>
          <w:rFonts w:hint="eastAsia" w:ascii="楷体" w:hAnsi="楷体" w:eastAsia="楷体" w:cs="楷体"/>
          <w:b w:val="0"/>
          <w:bCs w:val="0"/>
          <w:color w:val="000000"/>
          <w:sz w:val="28"/>
          <w:szCs w:val="28"/>
          <w:lang w:val="en-US" w:eastAsia="zh-CN"/>
        </w:rPr>
        <w:t>报价</w:t>
      </w:r>
      <w:r>
        <w:rPr>
          <w:rFonts w:hint="eastAsia" w:ascii="楷体" w:hAnsi="楷体" w:eastAsia="楷体" w:cs="楷体"/>
          <w:b w:val="0"/>
          <w:bCs w:val="0"/>
          <w:color w:val="000000"/>
          <w:sz w:val="28"/>
          <w:szCs w:val="28"/>
        </w:rPr>
        <w:t>。</w:t>
      </w:r>
    </w:p>
    <w:tbl>
      <w:tblPr>
        <w:tblStyle w:val="10"/>
        <w:tblW w:w="82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0"/>
      </w:tblGrid>
      <w:tr w14:paraId="4BEC4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2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62B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项目总报价：小写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single"/>
                <w:lang w:val="en-US" w:eastAsia="zh-CN" w:bidi="ar"/>
              </w:rPr>
              <w:t>¥</w:t>
            </w:r>
            <w:r>
              <w:rPr>
                <w:rStyle w:val="23"/>
                <w:rFonts w:hint="eastAsia" w:ascii="仿宋" w:hAnsi="仿宋" w:eastAsia="仿宋" w:cs="仿宋"/>
                <w:sz w:val="28"/>
                <w:szCs w:val="28"/>
                <w:lang w:val="en-US" w:eastAsia="zh-CN" w:bidi="ar"/>
              </w:rPr>
              <w:t xml:space="preserve">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元；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大写</w:t>
            </w:r>
            <w:r>
              <w:rPr>
                <w:rStyle w:val="23"/>
                <w:rFonts w:hint="eastAsia" w:ascii="仿宋" w:hAnsi="仿宋" w:eastAsia="仿宋" w:cs="仿宋"/>
                <w:sz w:val="28"/>
                <w:szCs w:val="28"/>
                <w:lang w:val="en-US" w:eastAsia="zh-CN" w:bidi="ar"/>
              </w:rPr>
              <w:t xml:space="preserve">（人民币）   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。</w:t>
            </w:r>
          </w:p>
        </w:tc>
      </w:tr>
      <w:tr w14:paraId="591C7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9" w:hRule="atLeast"/>
        </w:trPr>
        <w:tc>
          <w:tcPr>
            <w:tcW w:w="82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226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1695B060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/>
        <w:rPr>
          <w:rFonts w:hint="eastAsia" w:ascii="仿宋_GB2312" w:hAnsi="仿宋_GB2312" w:eastAsia="仿宋_GB2312" w:cs="仿宋_GB2312"/>
          <w:b w:val="0"/>
          <w:bCs/>
          <w:kern w:val="0"/>
          <w:sz w:val="28"/>
          <w:szCs w:val="28"/>
          <w:lang w:bidi="ar"/>
        </w:rPr>
      </w:pPr>
      <w:r>
        <w:rPr>
          <w:rFonts w:hint="eastAsia" w:ascii="仿宋_GB2312" w:hAnsi="仿宋_GB2312" w:eastAsia="仿宋_GB2312" w:cs="仿宋_GB2312"/>
          <w:b w:val="0"/>
          <w:bCs/>
          <w:kern w:val="0"/>
          <w:sz w:val="28"/>
          <w:szCs w:val="28"/>
          <w:lang w:bidi="ar"/>
        </w:rPr>
        <w:t>填表说明：</w:t>
      </w:r>
    </w:p>
    <w:p w14:paraId="600C63CC">
      <w:pPr>
        <w:pStyle w:val="9"/>
        <w:keepNext w:val="0"/>
        <w:keepLines w:val="0"/>
        <w:pageBreakBefore w:val="0"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</w:rPr>
        <w:t>供应商必须按报价表的格式填写，不得增加或删除表格内容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</w:rPr>
        <w:t>项目要求填写的金额内容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  <w:lang w:val="en-US" w:eastAsia="zh-CN"/>
        </w:rPr>
        <w:t>除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u w:val="single"/>
        </w:rPr>
        <w:t>外，不得擅自改动报价表内容，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</w:rPr>
        <w:t>否则将影响成交结果，不推荐为成交候选人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lang w:eastAsia="zh-CN"/>
        </w:rPr>
        <w:t>；</w:t>
      </w:r>
    </w:p>
    <w:p w14:paraId="0D931580">
      <w:pPr>
        <w:pStyle w:val="9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rPr>
          <w:rFonts w:hint="eastAsia" w:ascii="仿宋_GB2312" w:hAnsi="仿宋_GB2312" w:eastAsia="仿宋_GB2312" w:cs="仿宋_GB2312"/>
          <w:b w:val="0"/>
          <w:bCs/>
          <w:sz w:val="28"/>
          <w:szCs w:val="28"/>
        </w:rPr>
      </w:pPr>
    </w:p>
    <w:p w14:paraId="1716F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1728" w:firstLineChars="600"/>
        <w:jc w:val="left"/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  <w:lang w:val="en-US" w:eastAsia="zh-CN"/>
        </w:rPr>
        <w:t>报价单位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名称（</w:t>
      </w:r>
      <w:r>
        <w:rPr>
          <w:rFonts w:hint="eastAsia" w:ascii="仿宋_GB2312" w:hAnsi="仿宋_GB2312" w:eastAsia="仿宋_GB2312" w:cs="仿宋_GB2312"/>
          <w:sz w:val="28"/>
          <w:szCs w:val="28"/>
        </w:rPr>
        <w:t>单位盖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公章）：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</w:t>
      </w:r>
    </w:p>
    <w:p w14:paraId="5549F0C0">
      <w:pPr>
        <w:pStyle w:val="2"/>
        <w:ind w:firstLine="4896" w:firstLineChars="1700"/>
        <w:rPr>
          <w:rFonts w:hint="default" w:ascii="仿宋_GB2312" w:hAnsi="仿宋_GB2312" w:eastAsia="仿宋_GB2312" w:cs="仿宋_GB2312"/>
          <w:spacing w:val="4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  <w:lang w:val="en-US" w:eastAsia="zh-CN"/>
        </w:rPr>
        <w:t xml:space="preserve">联系人：              </w:t>
      </w:r>
    </w:p>
    <w:p w14:paraId="3C5240CD">
      <w:pPr>
        <w:pStyle w:val="2"/>
        <w:ind w:firstLine="4896" w:firstLineChars="1700"/>
        <w:rPr>
          <w:rFonts w:hint="default" w:ascii="仿宋_GB2312" w:hAnsi="仿宋_GB2312" w:eastAsia="仿宋_GB2312" w:cs="仿宋_GB2312"/>
          <w:spacing w:val="4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  <w:lang w:val="en-US" w:eastAsia="zh-CN"/>
        </w:rPr>
        <w:t xml:space="preserve">联系电话：            </w:t>
      </w:r>
    </w:p>
    <w:p w14:paraId="2D140A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96" w:firstLineChars="1700"/>
        <w:jc w:val="left"/>
        <w:rPr>
          <w:rFonts w:hint="eastAsia" w:ascii="仿宋_GB2312" w:hAnsi="仿宋_GB2312" w:eastAsia="仿宋_GB2312" w:cs="仿宋_GB2312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spacing w:val="4"/>
          <w:sz w:val="28"/>
          <w:szCs w:val="28"/>
        </w:rPr>
        <w:t>日期：</w:t>
      </w:r>
      <w:r>
        <w:rPr>
          <w:rFonts w:hint="eastAsia" w:ascii="仿宋_GB2312" w:hAnsi="仿宋_GB2312" w:eastAsia="仿宋_GB2312" w:cs="仿宋_GB2312"/>
          <w:spacing w:val="4"/>
          <w:sz w:val="28"/>
          <w:szCs w:val="28"/>
          <w:u w:val="single"/>
        </w:rPr>
        <w:t xml:space="preserve">    年  月  日</w:t>
      </w:r>
    </w:p>
    <w:p w14:paraId="0D7CCA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760" w:firstLineChars="1700"/>
        <w:jc w:val="lef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br w:type="page"/>
      </w:r>
      <w:bookmarkStart w:id="1" w:name="_GoBack"/>
      <w:bookmarkEnd w:id="1"/>
    </w:p>
    <w:p w14:paraId="435375F3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0C30F64B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6B611B5C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3C095CAC">
      <w:pPr>
        <w:pStyle w:val="5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0AF4FF8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 w14:paraId="6C820C0B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（二）资质证明材料</w:t>
      </w:r>
    </w:p>
    <w:p w14:paraId="33F4BBCE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C08FE86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A74879C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66ADC2C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22EFE6E2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0B7E97C6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12CA819B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724DFE15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177C728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ED8E8E3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A1BE0D9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18BE8086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62846E4A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2538D0C3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49045158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748C672C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64AA03CB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16C6C5C5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66FBF46A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8670766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3EFF1E28">
      <w:pPr>
        <w:pStyle w:val="2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</w:p>
    <w:p w14:paraId="2CBFC5F7">
      <w:pPr>
        <w:numPr>
          <w:ilvl w:val="0"/>
          <w:numId w:val="0"/>
        </w:num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25DDFE1F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5CC5D20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法定代表人证明书</w:t>
      </w:r>
    </w:p>
    <w:p w14:paraId="32F2943C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职务，为法定代表人，特此证明。</w:t>
      </w:r>
    </w:p>
    <w:p w14:paraId="5C25F4E9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54B24A45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 w14:paraId="491A1F9C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79180E69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7AD2E46A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6230375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DA11979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2DD1CC71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法定代表人（签字或盖签字章）：</w:t>
      </w:r>
    </w:p>
    <w:p w14:paraId="7D17E259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629C0BE6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附：法定代表人身份证复印件</w:t>
      </w:r>
    </w:p>
    <w:p w14:paraId="0C3BF3CF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粘贴法定代表人身份证复印件（正反面）</w:t>
      </w:r>
    </w:p>
    <w:p w14:paraId="468335C1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160655</wp:posOffset>
                </wp:positionV>
                <wp:extent cx="2838450" cy="1790700"/>
                <wp:effectExtent l="6350" t="6350" r="12700" b="63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A3A53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2.7pt;margin-top:12.65pt;height:141pt;width:223.5pt;z-index:251659264;v-text-anchor:middle;mso-width-relative:page;mso-height-relative:page;" fillcolor="#FFFFFF" filled="t" stroked="t" coordsize="21600,21600" o:gfxdata="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71A3A53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168275</wp:posOffset>
                </wp:positionV>
                <wp:extent cx="2838450" cy="1790700"/>
                <wp:effectExtent l="6350" t="6350" r="12700" b="6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C9CA7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0.5pt;margin-top:13.25pt;height:141pt;width:223.5pt;z-index:251660288;v-text-anchor:middle;mso-width-relative:page;mso-height-relative:page;" fillcolor="#FFFFFF" filled="t" stroked="t" coordsize="21600,21600" o:gfxdata="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yJiOn1wAAAAoBAAAPAAAAAAAAAAEAIAAAACIA&#10;AABkcnMvZG93bnJldi54bWxQSwECFAAUAAAACACHTuJA6L9UeHwCAAAOBQAADgAAAAAAAAABACAA&#10;AAAm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5FC9CA7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bookmarkStart w:id="0" w:name="_Toc256676961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）法定代表人/负责人授权书</w:t>
      </w:r>
      <w:bookmarkEnd w:id="0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 w:eastAsia="zh-CN"/>
        </w:rPr>
        <w:t>若法人委托他人办理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需提供此材料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）</w:t>
      </w:r>
    </w:p>
    <w:p w14:paraId="5C852BE0">
      <w:pPr>
        <w:pStyle w:val="7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51F3EA34">
      <w:pPr>
        <w:pStyle w:val="7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法定代表人授权书</w:t>
      </w:r>
    </w:p>
    <w:p w14:paraId="3F667F4E">
      <w:pPr>
        <w:pStyle w:val="7"/>
        <w:snapToGrid w:val="0"/>
        <w:spacing w:line="56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</w:t>
      </w:r>
    </w:p>
    <w:p w14:paraId="170FD67F">
      <w:pPr>
        <w:pStyle w:val="7"/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广州市增城区新塘镇中心卫生院2026年第一季度报废固定资产（家电、家具类）处置项目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的响应和合同执行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eastAsia="zh-CN"/>
        </w:rPr>
        <w:t>。</w:t>
      </w:r>
    </w:p>
    <w:p w14:paraId="3809D8B1"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日签字生效，特此声明。</w:t>
      </w:r>
    </w:p>
    <w:p w14:paraId="22556910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15AA3388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31C346E2">
      <w:pPr>
        <w:tabs>
          <w:tab w:val="left" w:pos="3780"/>
        </w:tabs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459D0A2B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 w14:paraId="7E3B79F9">
      <w:pPr>
        <w:tabs>
          <w:tab w:val="left" w:pos="2041"/>
        </w:tabs>
        <w:spacing w:line="560" w:lineRule="exact"/>
        <w:ind w:left="4599" w:leftChars="219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10F36FCF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 w14:paraId="49CB79E1">
      <w:pPr>
        <w:spacing w:line="560" w:lineRule="exact"/>
        <w:jc w:val="center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-394335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EBBCB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1.0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ABKt5U1wAAAAoBAAAPAAAAAAAAAAEAIAAAACIA&#10;AABkcnMvZG93bnJldi54bWxQSwECFAAUAAAACACHTuJAUR6o5nwCAAAOBQAADgAAAAAAAAABACAA&#10;AAAm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6DEBBCB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2520950</wp:posOffset>
                </wp:positionH>
                <wp:positionV relativeFrom="paragraph">
                  <wp:posOffset>556895</wp:posOffset>
                </wp:positionV>
                <wp:extent cx="2838450" cy="1790700"/>
                <wp:effectExtent l="6350" t="6350" r="12700" b="63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353B2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8.5pt;margin-top:43.85pt;height:141pt;width:223.5pt;z-index:251662336;v-text-anchor:middle;mso-width-relative:page;mso-height-relative:page;" fillcolor="#FFFFFF" filled="t" stroked="t" coordsize="21600,21600" o:gfxdata="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HAQTSLYAAAACgEAAA8AAAAAAAAAAQAgAAAA&#10;IgAAAGRycy9kb3ducmV2LnhtbFBLAQIUABQAAAAIAIdO4kC8DukZfQIAAA4FAAAOAAAAAAAAAAEA&#10;IAAAACcBAABkcnMvZTJvRG9jLnhtbFBLBQYAAAAABgAGAFkBAAAW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66353B2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C11FA29C-587F-4FF8-9A71-CF9885DD50C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27080AFA-1CA2-410C-A922-CFEE1DAE2AC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0D87A50F-55E2-4A63-BA37-1AE40E70C2A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A33329EE-32B9-4083-99C0-2C31A6A4F12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5FD505"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09FF61BF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19083E"/>
    <w:multiLevelType w:val="multilevel"/>
    <w:tmpl w:val="6E19083E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decimal"/>
      <w:lvlText w:val="(%2)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zN2ZiNTM2MTdkMzkwMDU3MDNhNTdlODRiN2EwNmEifQ=="/>
  </w:docVars>
  <w:rsids>
    <w:rsidRoot w:val="5ECE3332"/>
    <w:rsid w:val="0911117B"/>
    <w:rsid w:val="0927791F"/>
    <w:rsid w:val="0A541A62"/>
    <w:rsid w:val="191E47C4"/>
    <w:rsid w:val="1A8D5D37"/>
    <w:rsid w:val="1C8A0A54"/>
    <w:rsid w:val="2186790A"/>
    <w:rsid w:val="29A06B90"/>
    <w:rsid w:val="33AD764D"/>
    <w:rsid w:val="3C353AB2"/>
    <w:rsid w:val="3CA30F1C"/>
    <w:rsid w:val="3DF05B60"/>
    <w:rsid w:val="3EC6723B"/>
    <w:rsid w:val="41A22ED2"/>
    <w:rsid w:val="42072DB1"/>
    <w:rsid w:val="43E2793D"/>
    <w:rsid w:val="444402C0"/>
    <w:rsid w:val="451A0BD4"/>
    <w:rsid w:val="46946618"/>
    <w:rsid w:val="480A63EB"/>
    <w:rsid w:val="48CC36A0"/>
    <w:rsid w:val="48EF5F6A"/>
    <w:rsid w:val="49B42C44"/>
    <w:rsid w:val="4D4B3259"/>
    <w:rsid w:val="50861C6B"/>
    <w:rsid w:val="56BE0ACC"/>
    <w:rsid w:val="57B74973"/>
    <w:rsid w:val="5ECE3332"/>
    <w:rsid w:val="619F0F2B"/>
    <w:rsid w:val="62A33FFA"/>
    <w:rsid w:val="6410299F"/>
    <w:rsid w:val="682A6D2E"/>
    <w:rsid w:val="77644920"/>
    <w:rsid w:val="7E80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autoRedefine/>
    <w:qFormat/>
    <w:uiPriority w:val="99"/>
    <w:pPr>
      <w:textAlignment w:val="baseline"/>
    </w:pPr>
    <w:rPr>
      <w:rFonts w:ascii="Times New Roman" w:hAnsi="Times New Roman" w:cs="Times New Roman"/>
    </w:rPr>
  </w:style>
  <w:style w:type="paragraph" w:styleId="5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6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7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8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autoRedefine/>
    <w:qFormat/>
    <w:uiPriority w:val="0"/>
    <w:rPr>
      <w:b/>
    </w:rPr>
  </w:style>
  <w:style w:type="character" w:styleId="13">
    <w:name w:val="Hyperlink"/>
    <w:basedOn w:val="11"/>
    <w:autoRedefine/>
    <w:qFormat/>
    <w:uiPriority w:val="0"/>
    <w:rPr>
      <w:color w:val="0000FF"/>
      <w:u w:val="single"/>
    </w:rPr>
  </w:style>
  <w:style w:type="paragraph" w:customStyle="1" w:styleId="14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5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6">
    <w:name w:val="_Style 28"/>
    <w:basedOn w:val="1"/>
    <w:next w:val="15"/>
    <w:autoRedefine/>
    <w:qFormat/>
    <w:uiPriority w:val="99"/>
    <w:pPr>
      <w:ind w:firstLine="420" w:firstLineChars="200"/>
    </w:pPr>
  </w:style>
  <w:style w:type="paragraph" w:customStyle="1" w:styleId="17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8">
    <w:name w:val="font11"/>
    <w:basedOn w:val="11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9">
    <w:name w:val="font3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2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1">
    <w:name w:val="font41"/>
    <w:basedOn w:val="11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2">
    <w:name w:val="font51"/>
    <w:basedOn w:val="11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3">
    <w:name w:val="font61"/>
    <w:basedOn w:val="11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783</Words>
  <Characters>792</Characters>
  <Lines>0</Lines>
  <Paragraphs>0</Paragraphs>
  <TotalTime>5</TotalTime>
  <ScaleCrop>false</ScaleCrop>
  <LinksUpToDate>false</LinksUpToDate>
  <CharactersWithSpaces>1140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Administrator</cp:lastModifiedBy>
  <dcterms:modified xsi:type="dcterms:W3CDTF">2026-03-31T08:11:40Z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F27FD838DA484CCFA4D04C4CB83BD409_13</vt:lpwstr>
  </property>
  <property fmtid="{D5CDD505-2E9C-101B-9397-08002B2CF9AE}" pid="4" name="KSOTemplateDocerSaveRecord">
    <vt:lpwstr>eyJoZGlkIjoiNmYwZTIxN2I5Y2U3YTkyYzUyODVhNjM2YjQzZDgzODEiLCJ1c2VySWQiOiIyOTE1Mzk1NzUifQ==</vt:lpwstr>
  </property>
</Properties>
</file>