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70A239">
      <w:pPr>
        <w:pStyle w:val="3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before="0" w:line="520" w:lineRule="exact"/>
        <w:ind w:leftChars="0"/>
        <w:jc w:val="both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附件3</w:t>
      </w:r>
    </w:p>
    <w:p w14:paraId="3745BCEF">
      <w:pPr>
        <w:pStyle w:val="3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before="0" w:line="520" w:lineRule="exact"/>
        <w:ind w:leftChars="0"/>
        <w:jc w:val="center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所投产品授权链证明材料</w:t>
      </w:r>
    </w:p>
    <w:p w14:paraId="69B6302D">
      <w:pPr>
        <w:rPr>
          <w:rFonts w:hint="default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食用油：</w:t>
      </w:r>
      <w:bookmarkStart w:id="0" w:name="_GoBack"/>
      <w:bookmarkEnd w:id="0"/>
    </w:p>
    <w:tbl>
      <w:tblPr>
        <w:tblStyle w:val="10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15"/>
        <w:gridCol w:w="2115"/>
        <w:gridCol w:w="2115"/>
        <w:gridCol w:w="2115"/>
      </w:tblGrid>
      <w:tr w14:paraId="4C93F1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4" w:hRule="atLeast"/>
        </w:trPr>
        <w:tc>
          <w:tcPr>
            <w:tcW w:w="2115" w:type="dxa"/>
          </w:tcPr>
          <w:p w14:paraId="4C32A6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  <w:t>产品生产厂家</w:t>
            </w:r>
          </w:p>
        </w:tc>
        <w:tc>
          <w:tcPr>
            <w:tcW w:w="2115" w:type="dxa"/>
          </w:tcPr>
          <w:p w14:paraId="0533F7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  <w:t>一级代理经销（如有）</w:t>
            </w:r>
          </w:p>
        </w:tc>
        <w:tc>
          <w:tcPr>
            <w:tcW w:w="2115" w:type="dxa"/>
          </w:tcPr>
          <w:p w14:paraId="5D9D7D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  <w:t>二级代理经销（如有）</w:t>
            </w:r>
          </w:p>
        </w:tc>
        <w:tc>
          <w:tcPr>
            <w:tcW w:w="2115" w:type="dxa"/>
          </w:tcPr>
          <w:p w14:paraId="51873D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  <w:t>三级代理经销（如有）</w:t>
            </w:r>
          </w:p>
        </w:tc>
      </w:tr>
      <w:tr w14:paraId="005C66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4" w:hRule="atLeast"/>
        </w:trPr>
        <w:tc>
          <w:tcPr>
            <w:tcW w:w="2115" w:type="dxa"/>
          </w:tcPr>
          <w:p w14:paraId="13E2D62A"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115" w:type="dxa"/>
          </w:tcPr>
          <w:p w14:paraId="08E1520A"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115" w:type="dxa"/>
          </w:tcPr>
          <w:p w14:paraId="706C7E59"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115" w:type="dxa"/>
          </w:tcPr>
          <w:p w14:paraId="68056B7B"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</w:tr>
    </w:tbl>
    <w:p w14:paraId="3B95F30A">
      <w:pPr>
        <w:pStyle w:val="3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before="0" w:line="520" w:lineRule="exact"/>
        <w:ind w:leftChars="0"/>
        <w:jc w:val="both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后附生产厂家以及各层级的有效代理授权书</w:t>
      </w:r>
    </w:p>
    <w:p w14:paraId="5E277538">
      <w:pP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</w:p>
    <w:p w14:paraId="05C1E416">
      <w:pPr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大米：</w:t>
      </w:r>
    </w:p>
    <w:tbl>
      <w:tblPr>
        <w:tblStyle w:val="10"/>
        <w:tblpPr w:leftFromText="180" w:rightFromText="180" w:vertAnchor="text" w:horzAnchor="page" w:tblpX="1807" w:tblpY="177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9"/>
        <w:gridCol w:w="2129"/>
        <w:gridCol w:w="2129"/>
        <w:gridCol w:w="2129"/>
      </w:tblGrid>
      <w:tr w14:paraId="44E63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29" w:type="dxa"/>
          </w:tcPr>
          <w:p w14:paraId="528533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  <w:t>产品生产厂家</w:t>
            </w:r>
          </w:p>
        </w:tc>
        <w:tc>
          <w:tcPr>
            <w:tcW w:w="2129" w:type="dxa"/>
          </w:tcPr>
          <w:p w14:paraId="624BC7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  <w:t>一级代理经销（如有）</w:t>
            </w:r>
          </w:p>
        </w:tc>
        <w:tc>
          <w:tcPr>
            <w:tcW w:w="2129" w:type="dxa"/>
          </w:tcPr>
          <w:p w14:paraId="54D5C9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  <w:t>二级代理经销（如有）</w:t>
            </w:r>
          </w:p>
        </w:tc>
        <w:tc>
          <w:tcPr>
            <w:tcW w:w="2129" w:type="dxa"/>
          </w:tcPr>
          <w:p w14:paraId="1114BC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  <w:t>三级代理经销（如有）</w:t>
            </w:r>
          </w:p>
        </w:tc>
      </w:tr>
      <w:tr w14:paraId="21B0D0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9" w:hRule="atLeast"/>
        </w:trPr>
        <w:tc>
          <w:tcPr>
            <w:tcW w:w="2129" w:type="dxa"/>
          </w:tcPr>
          <w:p w14:paraId="06DE3CDD"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129" w:type="dxa"/>
          </w:tcPr>
          <w:p w14:paraId="6C0859B2"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129" w:type="dxa"/>
          </w:tcPr>
          <w:p w14:paraId="0A1C3747"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129" w:type="dxa"/>
          </w:tcPr>
          <w:p w14:paraId="5989F35C"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</w:tr>
    </w:tbl>
    <w:p w14:paraId="2E15E442">
      <w:pPr>
        <w:pStyle w:val="3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before="0" w:line="520" w:lineRule="exact"/>
        <w:ind w:leftChars="0"/>
        <w:jc w:val="both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后附生产厂家以及各层级的有效代理授权书</w:t>
      </w:r>
    </w:p>
    <w:p w14:paraId="225E1C45">
      <w:pP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</w:p>
    <w:p w14:paraId="2FC4C8D3">
      <w:pP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</w:p>
    <w:p w14:paraId="17983E19">
      <w:pP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</w:p>
    <w:p w14:paraId="11B9A5B5">
      <w:pP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</w:p>
    <w:p w14:paraId="4F9E4DCF">
      <w:pP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</w:p>
    <w:p w14:paraId="58AE458F"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textAlignment w:val="center"/>
        <w:rPr>
          <w:rFonts w:hint="default" w:ascii="仿宋" w:hAnsi="仿宋" w:eastAsia="仿宋" w:cs="仿宋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</w:p>
    <w:sectPr>
      <w:footerReference r:id="rId3" w:type="default"/>
      <w:pgSz w:w="11906" w:h="16838"/>
      <w:pgMar w:top="1440" w:right="1803" w:bottom="1440" w:left="1803" w:header="851" w:footer="992" w:gutter="0"/>
      <w:cols w:space="0" w:num="1"/>
      <w:rtlGutter w:val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8283B188-D0B0-4ABF-9AEA-5913F7D0814E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AE2D4A72-14DB-4AF0-9FA8-CED701967C83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093320BB-1065-4042-91FC-B973AABE9AE3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1F3C3E7">
    <w:pPr>
      <w:pStyle w:val="7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2</w:t>
    </w:r>
    <w:r>
      <w:fldChar w:fldCharType="end"/>
    </w:r>
  </w:p>
  <w:p w14:paraId="5DEEAF57">
    <w:pPr>
      <w:pStyle w:val="7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9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YxOTVmNjJhOTBhOGViZjYyZGZmYjBiNGNmZTQwNzYifQ=="/>
  </w:docVars>
  <w:rsids>
    <w:rsidRoot w:val="5ECE3332"/>
    <w:rsid w:val="00C5022D"/>
    <w:rsid w:val="06490367"/>
    <w:rsid w:val="069E4DCC"/>
    <w:rsid w:val="0CB877EC"/>
    <w:rsid w:val="0E65475F"/>
    <w:rsid w:val="10500114"/>
    <w:rsid w:val="10B52225"/>
    <w:rsid w:val="110805BA"/>
    <w:rsid w:val="12062D4C"/>
    <w:rsid w:val="167340F4"/>
    <w:rsid w:val="17F11DA8"/>
    <w:rsid w:val="1A8D5D37"/>
    <w:rsid w:val="1B79633D"/>
    <w:rsid w:val="1CD5413A"/>
    <w:rsid w:val="1E0E648E"/>
    <w:rsid w:val="20C16F5A"/>
    <w:rsid w:val="24BB79C6"/>
    <w:rsid w:val="25FC431D"/>
    <w:rsid w:val="2A6C52BE"/>
    <w:rsid w:val="2FA7475C"/>
    <w:rsid w:val="35043C5C"/>
    <w:rsid w:val="35166B7A"/>
    <w:rsid w:val="374A5A52"/>
    <w:rsid w:val="38D60A52"/>
    <w:rsid w:val="39F83591"/>
    <w:rsid w:val="41C45818"/>
    <w:rsid w:val="428216CB"/>
    <w:rsid w:val="45A00626"/>
    <w:rsid w:val="480A63EB"/>
    <w:rsid w:val="48CC36A0"/>
    <w:rsid w:val="4978052B"/>
    <w:rsid w:val="4D1C2823"/>
    <w:rsid w:val="4D831545"/>
    <w:rsid w:val="52EF4B5B"/>
    <w:rsid w:val="550A1892"/>
    <w:rsid w:val="56BE0ACC"/>
    <w:rsid w:val="572A1411"/>
    <w:rsid w:val="579208EE"/>
    <w:rsid w:val="57B74973"/>
    <w:rsid w:val="59004CF9"/>
    <w:rsid w:val="59667196"/>
    <w:rsid w:val="5A797258"/>
    <w:rsid w:val="5B352C09"/>
    <w:rsid w:val="5ECE3332"/>
    <w:rsid w:val="62E91F6A"/>
    <w:rsid w:val="66990C0E"/>
    <w:rsid w:val="682A6D2E"/>
    <w:rsid w:val="68E5174E"/>
    <w:rsid w:val="6A2F36AE"/>
    <w:rsid w:val="6C5042C3"/>
    <w:rsid w:val="72CE5C6C"/>
    <w:rsid w:val="738E2429"/>
    <w:rsid w:val="77550B36"/>
    <w:rsid w:val="7FD80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autoRedefine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kern w:val="0"/>
      <w:sz w:val="32"/>
      <w:szCs w:val="32"/>
    </w:rPr>
  </w:style>
  <w:style w:type="character" w:default="1" w:styleId="11">
    <w:name w:val="Default Paragraph Font"/>
    <w:autoRedefine/>
    <w:semiHidden/>
    <w:qFormat/>
    <w:uiPriority w:val="0"/>
  </w:style>
  <w:style w:type="table" w:default="1" w:styleId="9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autoRedefine/>
    <w:qFormat/>
    <w:uiPriority w:val="0"/>
    <w:pPr>
      <w:spacing w:line="360" w:lineRule="auto"/>
    </w:pPr>
    <w:rPr>
      <w:szCs w:val="20"/>
    </w:rPr>
  </w:style>
  <w:style w:type="paragraph" w:styleId="5">
    <w:name w:val="Body Text Indent"/>
    <w:basedOn w:val="1"/>
    <w:autoRedefine/>
    <w:qFormat/>
    <w:uiPriority w:val="0"/>
    <w:pPr>
      <w:ind w:firstLine="830" w:firstLineChars="352"/>
    </w:pPr>
    <w:rPr>
      <w:rFonts w:ascii="仿宋_GB2312" w:eastAsia="仿宋_GB2312"/>
      <w:sz w:val="32"/>
      <w:szCs w:val="20"/>
    </w:rPr>
  </w:style>
  <w:style w:type="paragraph" w:styleId="6">
    <w:name w:val="Plain Text"/>
    <w:basedOn w:val="1"/>
    <w:autoRedefine/>
    <w:qFormat/>
    <w:uiPriority w:val="0"/>
    <w:rPr>
      <w:rFonts w:ascii="宋体" w:hAnsi="Courier New"/>
      <w:kern w:val="0"/>
      <w:sz w:val="20"/>
      <w:szCs w:val="21"/>
    </w:rPr>
  </w:style>
  <w:style w:type="paragraph" w:styleId="7">
    <w:name w:val="footer"/>
    <w:basedOn w:val="1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0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Strong"/>
    <w:basedOn w:val="11"/>
    <w:autoRedefine/>
    <w:qFormat/>
    <w:uiPriority w:val="0"/>
    <w:rPr>
      <w:b/>
    </w:rPr>
  </w:style>
  <w:style w:type="character" w:styleId="13">
    <w:name w:val="Hyperlink"/>
    <w:basedOn w:val="11"/>
    <w:autoRedefine/>
    <w:qFormat/>
    <w:uiPriority w:val="0"/>
    <w:rPr>
      <w:color w:val="0000FF"/>
      <w:u w:val="single"/>
    </w:rPr>
  </w:style>
  <w:style w:type="paragraph" w:customStyle="1" w:styleId="14">
    <w:name w:val="正文正"/>
    <w:basedOn w:val="1"/>
    <w:autoRedefine/>
    <w:qFormat/>
    <w:uiPriority w:val="0"/>
    <w:pPr>
      <w:spacing w:line="560" w:lineRule="exact"/>
      <w:ind w:firstLine="561"/>
    </w:pPr>
    <w:rPr>
      <w:rFonts w:ascii="Calibri" w:hAnsi="Calibri"/>
      <w:sz w:val="28"/>
      <w:szCs w:val="28"/>
    </w:rPr>
  </w:style>
  <w:style w:type="paragraph" w:customStyle="1" w:styleId="15">
    <w:name w:val="List Paragraph"/>
    <w:basedOn w:val="1"/>
    <w:autoRedefine/>
    <w:qFormat/>
    <w:uiPriority w:val="99"/>
    <w:pPr>
      <w:ind w:firstLine="420" w:firstLineChars="200"/>
    </w:pPr>
  </w:style>
  <w:style w:type="paragraph" w:customStyle="1" w:styleId="16">
    <w:name w:val="_Style 28"/>
    <w:basedOn w:val="1"/>
    <w:next w:val="15"/>
    <w:autoRedefine/>
    <w:qFormat/>
    <w:uiPriority w:val="99"/>
    <w:pPr>
      <w:ind w:firstLine="420" w:firstLineChars="200"/>
    </w:pPr>
  </w:style>
  <w:style w:type="paragraph" w:customStyle="1" w:styleId="17">
    <w:name w:val="列出段落1"/>
    <w:basedOn w:val="1"/>
    <w:autoRedefine/>
    <w:qFormat/>
    <w:uiPriority w:val="99"/>
    <w:pPr>
      <w:ind w:firstLine="420" w:firstLineChars="200"/>
    </w:pPr>
    <w:rPr>
      <w:szCs w:val="21"/>
    </w:rPr>
  </w:style>
  <w:style w:type="character" w:customStyle="1" w:styleId="18">
    <w:name w:val="font11"/>
    <w:basedOn w:val="11"/>
    <w:autoRedefine/>
    <w:qFormat/>
    <w:uiPriority w:val="0"/>
    <w:rPr>
      <w:rFonts w:hint="eastAsia" w:ascii="仿宋_GB2312" w:eastAsia="仿宋_GB2312" w:cs="仿宋_GB2312"/>
      <w:b/>
      <w:bCs/>
      <w:color w:val="000000"/>
      <w:sz w:val="28"/>
      <w:szCs w:val="28"/>
      <w:u w:val="none"/>
    </w:rPr>
  </w:style>
  <w:style w:type="character" w:customStyle="1" w:styleId="19">
    <w:name w:val="font31"/>
    <w:basedOn w:val="11"/>
    <w:autoRedefine/>
    <w:qFormat/>
    <w:uiPriority w:val="0"/>
    <w:rPr>
      <w:rFonts w:hint="eastAsia" w:ascii="仿宋_GB2312" w:eastAsia="仿宋_GB2312" w:cs="仿宋_GB2312"/>
      <w:color w:val="000000"/>
      <w:sz w:val="28"/>
      <w:szCs w:val="28"/>
      <w:u w:val="none"/>
    </w:rPr>
  </w:style>
  <w:style w:type="character" w:customStyle="1" w:styleId="20">
    <w:name w:val="font21"/>
    <w:basedOn w:val="11"/>
    <w:autoRedefine/>
    <w:qFormat/>
    <w:uiPriority w:val="0"/>
    <w:rPr>
      <w:rFonts w:hint="eastAsia" w:ascii="仿宋_GB2312" w:eastAsia="仿宋_GB2312" w:cs="仿宋_GB2312"/>
      <w:color w:val="000000"/>
      <w:sz w:val="28"/>
      <w:szCs w:val="28"/>
      <w:u w:val="none"/>
    </w:rPr>
  </w:style>
  <w:style w:type="character" w:customStyle="1" w:styleId="21">
    <w:name w:val="font41"/>
    <w:basedOn w:val="11"/>
    <w:autoRedefine/>
    <w:qFormat/>
    <w:uiPriority w:val="0"/>
    <w:rPr>
      <w:rFonts w:ascii="Arial" w:hAnsi="Arial" w:cs="Arial"/>
      <w:color w:val="000000"/>
      <w:sz w:val="28"/>
      <w:szCs w:val="28"/>
      <w:u w:val="none"/>
    </w:rPr>
  </w:style>
  <w:style w:type="character" w:customStyle="1" w:styleId="22">
    <w:name w:val="font51"/>
    <w:basedOn w:val="11"/>
    <w:autoRedefine/>
    <w:qFormat/>
    <w:uiPriority w:val="0"/>
    <w:rPr>
      <w:rFonts w:hint="eastAsia" w:ascii="仿宋_GB2312" w:eastAsia="仿宋_GB2312" w:cs="仿宋_GB2312"/>
      <w:color w:val="000000"/>
      <w:sz w:val="28"/>
      <w:szCs w:val="28"/>
      <w:u w:val="single"/>
    </w:rPr>
  </w:style>
  <w:style w:type="character" w:customStyle="1" w:styleId="23">
    <w:name w:val="font61"/>
    <w:basedOn w:val="11"/>
    <w:autoRedefine/>
    <w:qFormat/>
    <w:uiPriority w:val="0"/>
    <w:rPr>
      <w:rFonts w:hint="eastAsia" w:ascii="仿宋_GB2312" w:eastAsia="仿宋_GB2312" w:cs="仿宋_GB2312"/>
      <w:color w:val="000000"/>
      <w:sz w:val="24"/>
      <w:szCs w:val="24"/>
      <w:u w:val="single"/>
    </w:rPr>
  </w:style>
  <w:style w:type="character" w:customStyle="1" w:styleId="24">
    <w:name w:val="font71"/>
    <w:basedOn w:val="11"/>
    <w:qFormat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273</Words>
  <Characters>282</Characters>
  <Lines>0</Lines>
  <Paragraphs>0</Paragraphs>
  <TotalTime>4</TotalTime>
  <ScaleCrop>false</ScaleCrop>
  <LinksUpToDate>false</LinksUpToDate>
  <CharactersWithSpaces>341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2024-01-02T01:56:00Z</dcterms:created>
  <dc:creator>刘旭初</dc:creator>
  <cp:lastModifiedBy>刘旭初</cp:lastModifiedBy>
  <cp:lastPrinted>2024-08-28T09:21:00Z</cp:lastPrinted>
  <dcterms:modified xsi:type="dcterms:W3CDTF">2026-05-20T01:45:03Z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F9BC829B39B140FF9A5F7E2D048713D3_13</vt:lpwstr>
  </property>
  <property fmtid="{D5CDD505-2E9C-101B-9397-08002B2CF9AE}" pid="4" name="KSOTemplateDocerSaveRecord">
    <vt:lpwstr>eyJoZGlkIjoiZWU5OGFmNmMwNzc0YmViZGNmMmU3MTY3ZDgyOTNhMTUiLCJ1c2VySWQiOiIyNjAzMjA0NjkifQ==</vt:lpwstr>
  </property>
</Properties>
</file>